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B7B" w:rsidRDefault="00C45B7B">
      <w:r>
        <w:t>Klasa 5 – 25.03</w:t>
      </w:r>
    </w:p>
    <w:p w:rsidR="00C45B7B" w:rsidRDefault="00C45B7B">
      <w:pPr>
        <w:rPr>
          <w:b/>
          <w:bCs/>
        </w:rPr>
      </w:pPr>
      <w:r>
        <w:t xml:space="preserve">Temat : </w:t>
      </w:r>
      <w:r w:rsidRPr="00C45B7B">
        <w:rPr>
          <w:b/>
          <w:bCs/>
        </w:rPr>
        <w:t>Zamiana ułamka zwykłego na ułamek dziesiętny, a dziesiętnego na zwykły.</w:t>
      </w:r>
    </w:p>
    <w:p w:rsidR="00C45B7B" w:rsidRDefault="00C45B7B">
      <w:pPr>
        <w:rPr>
          <w:b/>
          <w:bCs/>
        </w:rPr>
      </w:pPr>
    </w:p>
    <w:p w:rsidR="0071262B" w:rsidRDefault="0071262B">
      <w:pPr>
        <w:rPr>
          <w:b/>
          <w:bCs/>
        </w:rPr>
      </w:pPr>
      <w:r>
        <w:rPr>
          <w:b/>
          <w:bCs/>
        </w:rPr>
        <w:t>Kto ma możliwość proszę na początek obejrzeć poniższe filmiki:</w:t>
      </w:r>
    </w:p>
    <w:p w:rsidR="006A3D1C" w:rsidRDefault="0071262B" w:rsidP="006A3D1C">
      <w:hyperlink r:id="rId8" w:history="1">
        <w:r w:rsidRPr="00F919DF">
          <w:rPr>
            <w:rStyle w:val="Hipercze"/>
          </w:rPr>
          <w:t>https://pistacja.tv/film/mat00258-zamiana-ulamkow-zwyklych-na-liczby-dziesietne?playlist=328</w:t>
        </w:r>
      </w:hyperlink>
      <w:r w:rsidR="006A3D1C">
        <w:t xml:space="preserve">– tej filmik tylko 4:46 minuty </w:t>
      </w:r>
    </w:p>
    <w:p w:rsidR="00C45B7B" w:rsidRDefault="00C45B7B"/>
    <w:p w:rsidR="0071262B" w:rsidRDefault="0071262B">
      <w:hyperlink r:id="rId9" w:history="1">
        <w:r w:rsidRPr="00F919DF">
          <w:rPr>
            <w:rStyle w:val="Hipercze"/>
          </w:rPr>
          <w:t>https://pistacja.tv/film/mat00260-rozwiniecia-dziesietne-ulamkow-zwyklych?playlist=328</w:t>
        </w:r>
      </w:hyperlink>
      <w:r w:rsidR="006A3D1C">
        <w:t xml:space="preserve"> – cały filmik</w:t>
      </w:r>
    </w:p>
    <w:p w:rsidR="006A3D1C" w:rsidRDefault="006A3D1C"/>
    <w:p w:rsidR="006A3D1C" w:rsidRDefault="006A3D1C">
      <w:pPr>
        <w:rPr>
          <w:color w:val="FF0000"/>
        </w:rPr>
      </w:pPr>
      <w:r w:rsidRPr="006A3D1C">
        <w:rPr>
          <w:color w:val="FF0000"/>
        </w:rPr>
        <w:t>Proszę w zeszycie zapisać notatkę:</w:t>
      </w:r>
    </w:p>
    <w:p w:rsidR="006A3D1C" w:rsidRDefault="006A3D1C">
      <w:pPr>
        <w:rPr>
          <w:color w:val="FF0000"/>
        </w:rPr>
      </w:pPr>
    </w:p>
    <w:p w:rsidR="006A3D1C" w:rsidRDefault="006A3D1C">
      <w:pPr>
        <w:rPr>
          <w:color w:val="538135" w:themeColor="accent6" w:themeShade="BF"/>
        </w:rPr>
      </w:pPr>
      <w:r>
        <w:rPr>
          <w:color w:val="538135" w:themeColor="accent6" w:themeShade="BF"/>
        </w:rPr>
        <w:t>Zamiana ułamka zwykłego na dziesiętny:</w:t>
      </w:r>
    </w:p>
    <w:p w:rsidR="00CD49A9" w:rsidRDefault="00CD49A9">
      <w:pPr>
        <w:rPr>
          <w:color w:val="538135" w:themeColor="accent6" w:themeShade="BF"/>
        </w:rPr>
      </w:pPr>
      <w:r>
        <w:rPr>
          <w:noProof/>
          <w:color w:val="70AD47" w:themeColor="accent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104775</wp:posOffset>
            </wp:positionV>
            <wp:extent cx="3731759" cy="4975860"/>
            <wp:effectExtent l="0" t="0" r="2540" b="0"/>
            <wp:wrapNone/>
            <wp:docPr id="1" name="Obraz 1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627810_670923226988899_368365203368601190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1759" cy="497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D1C" w:rsidRDefault="006A3D1C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  <w:r>
        <w:rPr>
          <w:noProof/>
          <w:color w:val="70AD47" w:themeColor="accent6"/>
        </w:rPr>
        <w:lastRenderedPageBreak/>
        <w:drawing>
          <wp:inline distT="0" distB="0" distL="0" distR="0">
            <wp:extent cx="4231958" cy="5642610"/>
            <wp:effectExtent l="0" t="0" r="0" b="0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1002924_223468419058776_490351030295330816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3855" cy="564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CD49A9" w:rsidRDefault="00CD49A9">
      <w:pPr>
        <w:rPr>
          <w:color w:val="538135" w:themeColor="accent6" w:themeShade="BF"/>
        </w:rPr>
      </w:pPr>
    </w:p>
    <w:p w:rsidR="006A3D1C" w:rsidRDefault="006A3D1C">
      <w:pPr>
        <w:rPr>
          <w:color w:val="538135" w:themeColor="accent6" w:themeShade="BF"/>
        </w:rPr>
      </w:pPr>
      <w:r>
        <w:rPr>
          <w:color w:val="538135" w:themeColor="accent6" w:themeShade="BF"/>
        </w:rPr>
        <w:t>Zamiana ułamka dziesiętnego na zwykły:</w:t>
      </w:r>
    </w:p>
    <w:p w:rsidR="00CD49A9" w:rsidRPr="006A3D1C" w:rsidRDefault="00CD49A9">
      <w:pPr>
        <w:rPr>
          <w:color w:val="538135" w:themeColor="accent6" w:themeShade="BF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9D01532">
            <wp:simplePos x="0" y="0"/>
            <wp:positionH relativeFrom="column">
              <wp:posOffset>-233045</wp:posOffset>
            </wp:positionH>
            <wp:positionV relativeFrom="paragraph">
              <wp:posOffset>4881880</wp:posOffset>
            </wp:positionV>
            <wp:extent cx="4514850" cy="3386138"/>
            <wp:effectExtent l="0" t="0" r="0" b="5080"/>
            <wp:wrapNone/>
            <wp:docPr id="5" name="Obraz 5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0916971_574607323134934_272402937623137484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386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70AD47" w:themeColor="accent6"/>
        </w:rPr>
        <w:drawing>
          <wp:inline distT="0" distB="0" distL="0" distR="0">
            <wp:extent cx="3886200" cy="5181600"/>
            <wp:effectExtent l="0" t="0" r="0" b="0"/>
            <wp:docPr id="3" name="Obraz 3" descr="Obraz zawierający tekst, tablica suchościer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639757_216369849604887_562202487377887232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707" cy="519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62B" w:rsidRDefault="0071262B"/>
    <w:p w:rsidR="00C45B7B" w:rsidRDefault="00C45B7B"/>
    <w:p w:rsidR="00CD49A9" w:rsidRDefault="00CD49A9"/>
    <w:p w:rsidR="00CD49A9" w:rsidRDefault="00CD49A9"/>
    <w:p w:rsidR="00CD49A9" w:rsidRDefault="00CD49A9"/>
    <w:p w:rsidR="00CD49A9" w:rsidRPr="00CD49A9" w:rsidRDefault="00CD49A9" w:rsidP="00CD49A9"/>
    <w:p w:rsidR="00CD49A9" w:rsidRPr="00CD49A9" w:rsidRDefault="00CD49A9" w:rsidP="00CD49A9"/>
    <w:p w:rsidR="00CD49A9" w:rsidRDefault="00CD49A9" w:rsidP="00CD49A9"/>
    <w:p w:rsidR="00CD49A9" w:rsidRDefault="00CD49A9" w:rsidP="00CD49A9">
      <w:pPr>
        <w:tabs>
          <w:tab w:val="left" w:pos="7275"/>
        </w:tabs>
      </w:pPr>
      <w:r>
        <w:tab/>
      </w:r>
    </w:p>
    <w:p w:rsidR="00CD49A9" w:rsidRDefault="00CD49A9" w:rsidP="00CD49A9">
      <w:pPr>
        <w:tabs>
          <w:tab w:val="left" w:pos="7275"/>
        </w:tabs>
      </w:pPr>
    </w:p>
    <w:p w:rsidR="00CD49A9" w:rsidRDefault="00CD49A9" w:rsidP="00CD49A9">
      <w:pPr>
        <w:tabs>
          <w:tab w:val="left" w:pos="7275"/>
        </w:tabs>
      </w:pPr>
    </w:p>
    <w:p w:rsidR="00CD49A9" w:rsidRDefault="00CD49A9" w:rsidP="00CD49A9">
      <w:pPr>
        <w:tabs>
          <w:tab w:val="left" w:pos="7275"/>
        </w:tabs>
      </w:pPr>
    </w:p>
    <w:p w:rsidR="00CD49A9" w:rsidRDefault="00CD49A9" w:rsidP="00CD49A9">
      <w:pPr>
        <w:tabs>
          <w:tab w:val="left" w:pos="7275"/>
        </w:tabs>
      </w:pPr>
      <w:r>
        <w:lastRenderedPageBreak/>
        <w:t>Zadania do rozwiązania:</w:t>
      </w:r>
    </w:p>
    <w:p w:rsidR="00CD49A9" w:rsidRPr="00467C88" w:rsidRDefault="00CD49A9" w:rsidP="00CD49A9">
      <w:pPr>
        <w:tabs>
          <w:tab w:val="left" w:pos="7275"/>
        </w:tabs>
        <w:rPr>
          <w:b/>
          <w:bCs/>
        </w:rPr>
      </w:pPr>
      <w:r w:rsidRPr="00467C88">
        <w:rPr>
          <w:b/>
          <w:bCs/>
        </w:rPr>
        <w:t>Zad 1 str. 144</w:t>
      </w:r>
    </w:p>
    <w:p w:rsidR="00CD49A9" w:rsidRDefault="00CD49A9" w:rsidP="00CD49A9">
      <w:pPr>
        <w:tabs>
          <w:tab w:val="left" w:pos="7275"/>
        </w:tabs>
      </w:pPr>
      <w:r>
        <w:t xml:space="preserve">Proszę </w:t>
      </w:r>
      <w:r w:rsidR="00467C88">
        <w:t xml:space="preserve"> przepisać te przykłady i </w:t>
      </w:r>
      <w:r>
        <w:t>rozwiązać pozostałe przykłady według wzoru:</w:t>
      </w:r>
    </w:p>
    <w:p w:rsidR="00CD49A9" w:rsidRPr="00CD49A9" w:rsidRDefault="00CD49A9" w:rsidP="00CD49A9">
      <w:pPr>
        <w:pStyle w:val="Akapitzlist"/>
        <w:numPr>
          <w:ilvl w:val="0"/>
          <w:numId w:val="2"/>
        </w:numPr>
        <w:tabs>
          <w:tab w:val="left" w:pos="7275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=0,3</m:t>
        </m:r>
      </m:oMath>
    </w:p>
    <w:p w:rsidR="00CD49A9" w:rsidRPr="00CD49A9" w:rsidRDefault="00CD49A9" w:rsidP="00CD49A9">
      <w:pPr>
        <w:pStyle w:val="Akapitzlist"/>
        <w:numPr>
          <w:ilvl w:val="0"/>
          <w:numId w:val="2"/>
        </w:numPr>
        <w:tabs>
          <w:tab w:val="left" w:pos="7275"/>
        </w:tabs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>=1,1</m:t>
        </m:r>
      </m:oMath>
      <w:r>
        <w:rPr>
          <w:rFonts w:eastAsiaTheme="minorEastAsia"/>
        </w:rPr>
        <w:t xml:space="preserve"> – </w:t>
      </w:r>
      <w:r>
        <w:rPr>
          <w:rFonts w:eastAsiaTheme="minorEastAsia"/>
          <w:color w:val="FF0000"/>
        </w:rPr>
        <w:t>najpierw trzeba wyłączyć całość a dopiero później zamieniać na ułamki dziesiętne</w:t>
      </w:r>
    </w:p>
    <w:p w:rsidR="00CD49A9" w:rsidRPr="00467C88" w:rsidRDefault="00CD49A9" w:rsidP="00CD49A9">
      <w:pPr>
        <w:tabs>
          <w:tab w:val="left" w:pos="7275"/>
        </w:tabs>
        <w:rPr>
          <w:b/>
          <w:bCs/>
        </w:rPr>
      </w:pPr>
      <w:r w:rsidRPr="00467C88">
        <w:rPr>
          <w:b/>
          <w:bCs/>
        </w:rPr>
        <w:t>Zad 2 str. 144</w:t>
      </w:r>
    </w:p>
    <w:p w:rsidR="00467C88" w:rsidRDefault="00467C88" w:rsidP="00467C88">
      <w:pPr>
        <w:tabs>
          <w:tab w:val="left" w:pos="7275"/>
        </w:tabs>
      </w:pPr>
      <w:r>
        <w:t>Proszę</w:t>
      </w:r>
      <w:r>
        <w:t xml:space="preserve">  przepisać te przykłady i rozwiązać pozostałe przykłady według wzoru:</w:t>
      </w:r>
    </w:p>
    <w:p w:rsidR="00467C88" w:rsidRDefault="00467C88" w:rsidP="00CD49A9">
      <w:pPr>
        <w:tabs>
          <w:tab w:val="left" w:pos="7275"/>
        </w:tabs>
      </w:pPr>
    </w:p>
    <w:p w:rsidR="00CD49A9" w:rsidRDefault="00467C88" w:rsidP="00CD49A9">
      <w:pPr>
        <w:tabs>
          <w:tab w:val="left" w:pos="7275"/>
        </w:tabs>
        <w:rPr>
          <w:rFonts w:eastAsiaTheme="minorEastAsia"/>
          <w:color w:val="FF0000"/>
        </w:rPr>
      </w:pPr>
      <w:r>
        <w:t xml:space="preserve">0,7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- </w:t>
      </w:r>
      <w:r>
        <w:rPr>
          <w:rFonts w:eastAsiaTheme="minorEastAsia"/>
          <w:color w:val="FF0000"/>
        </w:rPr>
        <w:t>nie da się go skrócić więc zostaje tak jak jest</w:t>
      </w:r>
    </w:p>
    <w:p w:rsidR="00467C88" w:rsidRDefault="00467C88" w:rsidP="00CD49A9">
      <w:pPr>
        <w:tabs>
          <w:tab w:val="left" w:pos="7275"/>
        </w:tabs>
        <w:rPr>
          <w:rFonts w:eastAsiaTheme="minorEastAsia"/>
          <w:color w:val="FF0000"/>
        </w:rPr>
      </w:pPr>
      <w:r>
        <w:rPr>
          <w:rFonts w:eastAsiaTheme="minorEastAsia"/>
          <w:color w:val="FF0000"/>
        </w:rPr>
        <w:t xml:space="preserve"> </w:t>
      </w:r>
      <w:r>
        <w:rPr>
          <w:rFonts w:eastAsiaTheme="minorEastAsia"/>
        </w:rPr>
        <w:t>1,45 = 1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45</m:t>
            </m:r>
          </m:num>
          <m:den>
            <m:r>
              <w:rPr>
                <w:rFonts w:ascii="Cambria Math" w:eastAsiaTheme="minorEastAsia" w:hAnsi="Cambria Math"/>
              </w:rPr>
              <m:t>100</m:t>
            </m:r>
          </m:den>
        </m:f>
        <m:r>
          <w:rPr>
            <w:rFonts w:ascii="Cambria Math" w:eastAsiaTheme="minorEastAsia" w:hAnsi="Cambria Math"/>
          </w:rPr>
          <m:t>=1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  <w:color w:val="FF0000"/>
        </w:rPr>
        <w:t xml:space="preserve">    - dało się skrócić więc skracamy</w:t>
      </w:r>
    </w:p>
    <w:p w:rsidR="00467C88" w:rsidRDefault="00467C88" w:rsidP="00CD49A9">
      <w:pPr>
        <w:tabs>
          <w:tab w:val="left" w:pos="7275"/>
        </w:tabs>
        <w:rPr>
          <w:rFonts w:eastAsiaTheme="minorEastAsia"/>
          <w:color w:val="FF0000"/>
        </w:rPr>
      </w:pPr>
      <w:bookmarkStart w:id="0" w:name="_GoBack"/>
      <w:bookmarkEnd w:id="0"/>
    </w:p>
    <w:p w:rsidR="00467C88" w:rsidRPr="00467C88" w:rsidRDefault="00467C88" w:rsidP="00CD49A9">
      <w:pPr>
        <w:tabs>
          <w:tab w:val="left" w:pos="7275"/>
        </w:tabs>
        <w:rPr>
          <w:color w:val="FF0000"/>
        </w:rPr>
      </w:pPr>
    </w:p>
    <w:sectPr w:rsidR="00467C88" w:rsidRPr="0046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C7A" w:rsidRDefault="00F51C7A" w:rsidP="00CD49A9">
      <w:pPr>
        <w:spacing w:after="0" w:line="240" w:lineRule="auto"/>
      </w:pPr>
      <w:r>
        <w:separator/>
      </w:r>
    </w:p>
  </w:endnote>
  <w:endnote w:type="continuationSeparator" w:id="0">
    <w:p w:rsidR="00F51C7A" w:rsidRDefault="00F51C7A" w:rsidP="00CD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C7A" w:rsidRDefault="00F51C7A" w:rsidP="00CD49A9">
      <w:pPr>
        <w:spacing w:after="0" w:line="240" w:lineRule="auto"/>
      </w:pPr>
      <w:r>
        <w:separator/>
      </w:r>
    </w:p>
  </w:footnote>
  <w:footnote w:type="continuationSeparator" w:id="0">
    <w:p w:rsidR="00F51C7A" w:rsidRDefault="00F51C7A" w:rsidP="00CD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359A"/>
    <w:multiLevelType w:val="hybridMultilevel"/>
    <w:tmpl w:val="39F6E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34303"/>
    <w:multiLevelType w:val="hybridMultilevel"/>
    <w:tmpl w:val="B2EEE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B7B"/>
    <w:rsid w:val="00467C88"/>
    <w:rsid w:val="006A3D1C"/>
    <w:rsid w:val="0071262B"/>
    <w:rsid w:val="00C45B7B"/>
    <w:rsid w:val="00CD49A9"/>
    <w:rsid w:val="00F5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B2B3"/>
  <w15:chartTrackingRefBased/>
  <w15:docId w15:val="{F1192221-4B09-4CFF-8F5F-62DEC5FC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6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6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49A9"/>
  </w:style>
  <w:style w:type="paragraph" w:styleId="Stopka">
    <w:name w:val="footer"/>
    <w:basedOn w:val="Normalny"/>
    <w:link w:val="StopkaZnak"/>
    <w:uiPriority w:val="99"/>
    <w:unhideWhenUsed/>
    <w:rsid w:val="00CD4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49A9"/>
  </w:style>
  <w:style w:type="paragraph" w:styleId="Akapitzlist">
    <w:name w:val="List Paragraph"/>
    <w:basedOn w:val="Normalny"/>
    <w:uiPriority w:val="34"/>
    <w:qFormat/>
    <w:rsid w:val="00CD49A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D49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58-zamiana-ulamkow-zwyklych-na-liczby-dziesietne?playlist=328" TargetMode="External"/><Relationship Id="rId13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pistacja.tv/film/mat00260-rozwiniecia-dziesietne-ulamkow-zwyklych?playlist=3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A9695-49CA-4C09-944E-E18B55266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2020-03-24T19:04:00Z</dcterms:created>
  <dcterms:modified xsi:type="dcterms:W3CDTF">2020-03-24T20:42:00Z</dcterms:modified>
</cp:coreProperties>
</file>