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29" w:rsidRDefault="00ED0929" w:rsidP="00ED0929">
      <w:pPr>
        <w:rPr>
          <w:lang w:val="en-US"/>
        </w:rPr>
      </w:pPr>
    </w:p>
    <w:p w:rsidR="00EA5805" w:rsidRPr="004C41E1" w:rsidRDefault="00EA5805" w:rsidP="00ED0929">
      <w:pPr>
        <w:rPr>
          <w:b/>
          <w:bCs/>
          <w:sz w:val="28"/>
          <w:szCs w:val="28"/>
          <w:lang w:val="en-US"/>
        </w:rPr>
      </w:pPr>
      <w:proofErr w:type="spellStart"/>
      <w:r w:rsidRPr="004C41E1">
        <w:rPr>
          <w:b/>
          <w:bCs/>
          <w:sz w:val="28"/>
          <w:szCs w:val="28"/>
          <w:lang w:val="en-US"/>
        </w:rPr>
        <w:t>Stunde</w:t>
      </w:r>
      <w:proofErr w:type="spellEnd"/>
      <w:r w:rsidRPr="004C41E1">
        <w:rPr>
          <w:b/>
          <w:bCs/>
          <w:sz w:val="28"/>
          <w:szCs w:val="28"/>
          <w:lang w:val="en-US"/>
        </w:rPr>
        <w:t xml:space="preserve">    der 17. April 2020</w:t>
      </w:r>
    </w:p>
    <w:p w:rsidR="00ED0929" w:rsidRPr="004C41E1" w:rsidRDefault="00ED0929" w:rsidP="00ED0929">
      <w:pPr>
        <w:rPr>
          <w:rFonts w:cstheme="minorHAnsi"/>
          <w:b/>
          <w:bCs/>
          <w:sz w:val="28"/>
          <w:szCs w:val="28"/>
        </w:rPr>
      </w:pPr>
      <w:proofErr w:type="spellStart"/>
      <w:r w:rsidRPr="004C41E1">
        <w:rPr>
          <w:b/>
          <w:bCs/>
          <w:sz w:val="28"/>
          <w:szCs w:val="28"/>
        </w:rPr>
        <w:t>Thema</w:t>
      </w:r>
      <w:proofErr w:type="spellEnd"/>
      <w:r w:rsidRPr="004C41E1">
        <w:rPr>
          <w:b/>
          <w:bCs/>
          <w:sz w:val="28"/>
          <w:szCs w:val="28"/>
        </w:rPr>
        <w:t xml:space="preserve">: </w:t>
      </w:r>
      <w:bookmarkStart w:id="0" w:name="_GoBack"/>
      <w:r w:rsidRPr="004C41E1">
        <w:rPr>
          <w:b/>
          <w:bCs/>
          <w:sz w:val="28"/>
          <w:szCs w:val="28"/>
        </w:rPr>
        <w:t>Czasowniki modalne: k</w:t>
      </w:r>
      <w:r w:rsidRPr="004C41E1">
        <w:rPr>
          <w:rFonts w:cstheme="minorHAnsi"/>
          <w:b/>
          <w:bCs/>
          <w:sz w:val="28"/>
          <w:szCs w:val="28"/>
          <w:lang w:val="en-US"/>
        </w:rPr>
        <w:t>ӧ</w:t>
      </w:r>
      <w:proofErr w:type="spellStart"/>
      <w:r w:rsidRPr="004C41E1">
        <w:rPr>
          <w:rFonts w:cstheme="minorHAnsi"/>
          <w:b/>
          <w:bCs/>
          <w:sz w:val="28"/>
          <w:szCs w:val="28"/>
        </w:rPr>
        <w:t>nnen</w:t>
      </w:r>
      <w:proofErr w:type="spellEnd"/>
      <w:r w:rsidRPr="004C41E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C41E1">
        <w:rPr>
          <w:rFonts w:cstheme="minorHAnsi"/>
          <w:b/>
          <w:bCs/>
          <w:sz w:val="28"/>
          <w:szCs w:val="28"/>
        </w:rPr>
        <w:t>und</w:t>
      </w:r>
      <w:proofErr w:type="spellEnd"/>
      <w:r w:rsidRPr="004C41E1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C41E1">
        <w:rPr>
          <w:rFonts w:cstheme="minorHAnsi"/>
          <w:b/>
          <w:bCs/>
          <w:sz w:val="28"/>
          <w:szCs w:val="28"/>
        </w:rPr>
        <w:t>mϋssen</w:t>
      </w:r>
      <w:proofErr w:type="spellEnd"/>
      <w:r w:rsidRPr="004C41E1">
        <w:rPr>
          <w:rFonts w:cstheme="minorHAnsi"/>
          <w:b/>
          <w:bCs/>
          <w:sz w:val="28"/>
          <w:szCs w:val="28"/>
        </w:rPr>
        <w:t>.</w:t>
      </w:r>
      <w:bookmarkEnd w:id="0"/>
    </w:p>
    <w:p w:rsidR="00ED0929" w:rsidRDefault="00ED0929" w:rsidP="00ED0929">
      <w:pPr>
        <w:rPr>
          <w:rFonts w:cstheme="minorHAnsi"/>
        </w:rPr>
      </w:pPr>
    </w:p>
    <w:p w:rsidR="00ED0929" w:rsidRPr="004916ED" w:rsidRDefault="00ED0929" w:rsidP="00ED0929">
      <w:pPr>
        <w:rPr>
          <w:rFonts w:cstheme="minorHAnsi"/>
          <w:color w:val="FF0000"/>
          <w:sz w:val="28"/>
          <w:szCs w:val="28"/>
        </w:rPr>
      </w:pPr>
      <w:proofErr w:type="spellStart"/>
      <w:r w:rsidRPr="004916ED">
        <w:rPr>
          <w:rFonts w:cstheme="minorHAnsi"/>
          <w:color w:val="FF0000"/>
          <w:sz w:val="28"/>
          <w:szCs w:val="28"/>
        </w:rPr>
        <w:t>kӧnnen</w:t>
      </w:r>
      <w:proofErr w:type="spellEnd"/>
      <w:r w:rsidRPr="004916ED">
        <w:rPr>
          <w:rFonts w:cstheme="minorHAnsi"/>
          <w:color w:val="FF0000"/>
          <w:sz w:val="28"/>
          <w:szCs w:val="28"/>
        </w:rPr>
        <w:t xml:space="preserve"> – móc, umieć, potrafić                                  </w:t>
      </w:r>
      <w:proofErr w:type="spellStart"/>
      <w:r w:rsidRPr="004916ED">
        <w:rPr>
          <w:rFonts w:cstheme="minorHAnsi"/>
          <w:color w:val="FF0000"/>
          <w:sz w:val="28"/>
          <w:szCs w:val="28"/>
        </w:rPr>
        <w:t>mϋssen</w:t>
      </w:r>
      <w:proofErr w:type="spellEnd"/>
      <w:r w:rsidRPr="004916ED">
        <w:rPr>
          <w:rFonts w:cstheme="minorHAnsi"/>
          <w:color w:val="FF0000"/>
          <w:sz w:val="28"/>
          <w:szCs w:val="28"/>
        </w:rPr>
        <w:t xml:space="preserve"> - musieć</w:t>
      </w:r>
    </w:p>
    <w:p w:rsidR="00ED0929" w:rsidRPr="004916ED" w:rsidRDefault="00ED0929" w:rsidP="00ED0929">
      <w:pPr>
        <w:tabs>
          <w:tab w:val="left" w:pos="5685"/>
        </w:tabs>
        <w:rPr>
          <w:b/>
          <w:bCs/>
        </w:rPr>
      </w:pPr>
      <w:r w:rsidRPr="004916ED">
        <w:rPr>
          <w:b/>
          <w:bCs/>
        </w:rPr>
        <w:t>ich kann</w:t>
      </w:r>
      <w:r w:rsidRPr="004916ED">
        <w:rPr>
          <w:b/>
          <w:bCs/>
        </w:rPr>
        <w:tab/>
        <w:t xml:space="preserve">ich </w:t>
      </w:r>
      <w:proofErr w:type="spellStart"/>
      <w:r w:rsidRPr="004916ED">
        <w:rPr>
          <w:b/>
          <w:bCs/>
        </w:rPr>
        <w:t>muss</w:t>
      </w:r>
      <w:proofErr w:type="spellEnd"/>
    </w:p>
    <w:p w:rsidR="00ED0929" w:rsidRPr="004916ED" w:rsidRDefault="00ED0929" w:rsidP="00ED0929">
      <w:pPr>
        <w:tabs>
          <w:tab w:val="left" w:pos="5685"/>
        </w:tabs>
        <w:rPr>
          <w:b/>
          <w:bCs/>
        </w:rPr>
      </w:pPr>
      <w:proofErr w:type="spellStart"/>
      <w:r w:rsidRPr="004916ED">
        <w:rPr>
          <w:b/>
          <w:bCs/>
        </w:rPr>
        <w:t>du</w:t>
      </w:r>
      <w:proofErr w:type="spellEnd"/>
      <w:r w:rsidRPr="004916ED">
        <w:rPr>
          <w:b/>
          <w:bCs/>
        </w:rPr>
        <w:t xml:space="preserve"> </w:t>
      </w:r>
      <w:proofErr w:type="spellStart"/>
      <w:r w:rsidRPr="004916ED">
        <w:rPr>
          <w:b/>
          <w:bCs/>
        </w:rPr>
        <w:t>kannst</w:t>
      </w:r>
      <w:proofErr w:type="spellEnd"/>
      <w:r w:rsidRPr="004916ED">
        <w:rPr>
          <w:b/>
          <w:bCs/>
        </w:rPr>
        <w:tab/>
      </w:r>
      <w:proofErr w:type="spellStart"/>
      <w:r w:rsidRPr="004916ED">
        <w:rPr>
          <w:b/>
          <w:bCs/>
        </w:rPr>
        <w:t>du</w:t>
      </w:r>
      <w:proofErr w:type="spellEnd"/>
      <w:r w:rsidRPr="004916ED">
        <w:rPr>
          <w:b/>
          <w:bCs/>
        </w:rPr>
        <w:t xml:space="preserve"> </w:t>
      </w:r>
      <w:proofErr w:type="spellStart"/>
      <w:r w:rsidRPr="004916ED">
        <w:rPr>
          <w:b/>
          <w:bCs/>
        </w:rPr>
        <w:t>musst</w:t>
      </w:r>
      <w:proofErr w:type="spellEnd"/>
    </w:p>
    <w:p w:rsidR="00ED0929" w:rsidRPr="004916ED" w:rsidRDefault="00ED0929" w:rsidP="00ED0929">
      <w:pPr>
        <w:tabs>
          <w:tab w:val="left" w:pos="5685"/>
        </w:tabs>
        <w:rPr>
          <w:b/>
          <w:bCs/>
        </w:rPr>
      </w:pPr>
      <w:r w:rsidRPr="004916ED">
        <w:rPr>
          <w:b/>
          <w:bCs/>
        </w:rPr>
        <w:t>er</w:t>
      </w:r>
      <w:r w:rsidRPr="004916ED">
        <w:rPr>
          <w:b/>
          <w:bCs/>
        </w:rPr>
        <w:tab/>
      </w:r>
      <w:proofErr w:type="spellStart"/>
      <w:r w:rsidRPr="004916ED">
        <w:rPr>
          <w:b/>
          <w:bCs/>
        </w:rPr>
        <w:t>er</w:t>
      </w:r>
      <w:proofErr w:type="spellEnd"/>
    </w:p>
    <w:p w:rsidR="00ED0929" w:rsidRPr="004916ED" w:rsidRDefault="00ED0929" w:rsidP="00ED0929">
      <w:pPr>
        <w:tabs>
          <w:tab w:val="left" w:pos="5685"/>
        </w:tabs>
        <w:rPr>
          <w:b/>
          <w:bCs/>
        </w:rPr>
      </w:pPr>
      <w:proofErr w:type="spellStart"/>
      <w:r w:rsidRPr="004916ED">
        <w:rPr>
          <w:b/>
          <w:bCs/>
        </w:rPr>
        <w:t>sie</w:t>
      </w:r>
      <w:proofErr w:type="spellEnd"/>
      <w:r w:rsidRPr="004916ED">
        <w:rPr>
          <w:b/>
          <w:bCs/>
        </w:rPr>
        <w:t xml:space="preserve">    kann</w:t>
      </w:r>
      <w:r w:rsidRPr="004916ED">
        <w:rPr>
          <w:b/>
          <w:bCs/>
        </w:rPr>
        <w:tab/>
      </w:r>
      <w:proofErr w:type="spellStart"/>
      <w:r w:rsidRPr="004916ED">
        <w:rPr>
          <w:b/>
          <w:bCs/>
        </w:rPr>
        <w:t>sie</w:t>
      </w:r>
      <w:proofErr w:type="spellEnd"/>
      <w:r w:rsidRPr="004916ED">
        <w:rPr>
          <w:b/>
          <w:bCs/>
        </w:rPr>
        <w:t xml:space="preserve"> </w:t>
      </w:r>
      <w:proofErr w:type="spellStart"/>
      <w:r w:rsidRPr="004916ED">
        <w:rPr>
          <w:b/>
          <w:bCs/>
        </w:rPr>
        <w:t>muss</w:t>
      </w:r>
      <w:proofErr w:type="spellEnd"/>
    </w:p>
    <w:p w:rsidR="00ED0929" w:rsidRPr="004916ED" w:rsidRDefault="00ED0929" w:rsidP="00ED0929">
      <w:pPr>
        <w:tabs>
          <w:tab w:val="left" w:pos="5685"/>
        </w:tabs>
        <w:rPr>
          <w:b/>
          <w:bCs/>
        </w:rPr>
      </w:pPr>
      <w:r w:rsidRPr="004916ED">
        <w:rPr>
          <w:b/>
          <w:bCs/>
        </w:rPr>
        <w:t>es</w:t>
      </w:r>
      <w:r w:rsidRPr="004916ED">
        <w:rPr>
          <w:b/>
          <w:bCs/>
        </w:rPr>
        <w:tab/>
      </w:r>
      <w:proofErr w:type="spellStart"/>
      <w:r w:rsidRPr="004916ED">
        <w:rPr>
          <w:b/>
          <w:bCs/>
        </w:rPr>
        <w:t>es</w:t>
      </w:r>
      <w:proofErr w:type="spellEnd"/>
    </w:p>
    <w:p w:rsidR="00ED0929" w:rsidRPr="004916ED" w:rsidRDefault="00ED0929" w:rsidP="00ED0929">
      <w:pPr>
        <w:tabs>
          <w:tab w:val="left" w:pos="5685"/>
        </w:tabs>
        <w:rPr>
          <w:b/>
          <w:bCs/>
          <w:lang w:val="en-US"/>
        </w:rPr>
      </w:pPr>
      <w:proofErr w:type="spellStart"/>
      <w:r w:rsidRPr="004916ED">
        <w:rPr>
          <w:b/>
          <w:bCs/>
          <w:lang w:val="en-US"/>
        </w:rPr>
        <w:t>wir</w:t>
      </w:r>
      <w:proofErr w:type="spellEnd"/>
      <w:r w:rsidRPr="004916ED">
        <w:rPr>
          <w:b/>
          <w:bCs/>
          <w:lang w:val="en-US"/>
        </w:rPr>
        <w:t xml:space="preserve"> k</w:t>
      </w:r>
      <w:r w:rsidRPr="004916ED">
        <w:rPr>
          <w:rFonts w:cstheme="minorHAnsi"/>
          <w:b/>
          <w:bCs/>
        </w:rPr>
        <w:t>ӧ</w:t>
      </w:r>
      <w:proofErr w:type="spellStart"/>
      <w:r w:rsidRPr="004916ED">
        <w:rPr>
          <w:b/>
          <w:bCs/>
          <w:lang w:val="en-US"/>
        </w:rPr>
        <w:t>nnen</w:t>
      </w:r>
      <w:proofErr w:type="spellEnd"/>
      <w:r w:rsidRPr="004916ED">
        <w:rPr>
          <w:b/>
          <w:bCs/>
          <w:lang w:val="en-US"/>
        </w:rPr>
        <w:tab/>
      </w:r>
      <w:proofErr w:type="spellStart"/>
      <w:r w:rsidRPr="004916ED">
        <w:rPr>
          <w:b/>
          <w:bCs/>
          <w:lang w:val="en-US"/>
        </w:rPr>
        <w:t>wir</w:t>
      </w:r>
      <w:proofErr w:type="spellEnd"/>
      <w:r w:rsidRPr="004916ED">
        <w:rPr>
          <w:b/>
          <w:bCs/>
          <w:lang w:val="en-US"/>
        </w:rPr>
        <w:t xml:space="preserve"> m</w:t>
      </w:r>
      <w:r w:rsidRPr="004916ED">
        <w:rPr>
          <w:rFonts w:cstheme="minorHAnsi"/>
          <w:b/>
          <w:bCs/>
        </w:rPr>
        <w:t>ϋ</w:t>
      </w:r>
      <w:proofErr w:type="spellStart"/>
      <w:r w:rsidRPr="004916ED">
        <w:rPr>
          <w:b/>
          <w:bCs/>
          <w:lang w:val="en-US"/>
        </w:rPr>
        <w:t>ssen</w:t>
      </w:r>
      <w:proofErr w:type="spellEnd"/>
    </w:p>
    <w:p w:rsidR="00ED0929" w:rsidRPr="004916ED" w:rsidRDefault="00ED0929" w:rsidP="004916ED">
      <w:pPr>
        <w:tabs>
          <w:tab w:val="left" w:pos="5685"/>
        </w:tabs>
        <w:rPr>
          <w:b/>
          <w:bCs/>
        </w:rPr>
      </w:pPr>
      <w:proofErr w:type="spellStart"/>
      <w:r w:rsidRPr="004916ED">
        <w:rPr>
          <w:b/>
          <w:bCs/>
        </w:rPr>
        <w:t>ihr</w:t>
      </w:r>
      <w:proofErr w:type="spellEnd"/>
      <w:r w:rsidRPr="004916ED">
        <w:rPr>
          <w:b/>
          <w:bCs/>
        </w:rPr>
        <w:t xml:space="preserve"> </w:t>
      </w:r>
      <w:proofErr w:type="spellStart"/>
      <w:r w:rsidRPr="004916ED">
        <w:rPr>
          <w:b/>
          <w:bCs/>
        </w:rPr>
        <w:t>k</w:t>
      </w:r>
      <w:r w:rsidRPr="004916ED">
        <w:rPr>
          <w:rFonts w:cstheme="minorHAnsi"/>
          <w:b/>
          <w:bCs/>
        </w:rPr>
        <w:t>ӧ</w:t>
      </w:r>
      <w:r w:rsidRPr="004916ED">
        <w:rPr>
          <w:b/>
          <w:bCs/>
        </w:rPr>
        <w:t>nnt</w:t>
      </w:r>
      <w:proofErr w:type="spellEnd"/>
      <w:r w:rsidR="004916ED" w:rsidRPr="004916ED">
        <w:rPr>
          <w:b/>
          <w:bCs/>
        </w:rPr>
        <w:tab/>
      </w:r>
      <w:proofErr w:type="spellStart"/>
      <w:r w:rsidR="004916ED" w:rsidRPr="004916ED">
        <w:rPr>
          <w:b/>
          <w:bCs/>
        </w:rPr>
        <w:t>ihr</w:t>
      </w:r>
      <w:proofErr w:type="spellEnd"/>
      <w:r w:rsidR="004916ED" w:rsidRPr="004916ED">
        <w:rPr>
          <w:b/>
          <w:bCs/>
        </w:rPr>
        <w:t xml:space="preserve"> m</w:t>
      </w:r>
      <w:r w:rsidR="004916ED" w:rsidRPr="004916ED">
        <w:rPr>
          <w:rFonts w:cstheme="minorHAnsi"/>
          <w:b/>
          <w:bCs/>
          <w:lang w:val="en-US"/>
        </w:rPr>
        <w:t>ϋ</w:t>
      </w:r>
      <w:proofErr w:type="spellStart"/>
      <w:r w:rsidR="004916ED" w:rsidRPr="004916ED">
        <w:rPr>
          <w:b/>
          <w:bCs/>
        </w:rPr>
        <w:t>sst</w:t>
      </w:r>
      <w:proofErr w:type="spellEnd"/>
    </w:p>
    <w:p w:rsidR="00ED0929" w:rsidRPr="004916ED" w:rsidRDefault="00ED0929" w:rsidP="004916ED">
      <w:pPr>
        <w:tabs>
          <w:tab w:val="left" w:pos="5685"/>
        </w:tabs>
        <w:rPr>
          <w:b/>
          <w:bCs/>
        </w:rPr>
      </w:pPr>
      <w:proofErr w:type="spellStart"/>
      <w:r w:rsidRPr="004916ED">
        <w:rPr>
          <w:b/>
          <w:bCs/>
        </w:rPr>
        <w:t>sie</w:t>
      </w:r>
      <w:proofErr w:type="spellEnd"/>
      <w:r w:rsidR="004916ED" w:rsidRPr="004916ED">
        <w:rPr>
          <w:b/>
          <w:bCs/>
        </w:rPr>
        <w:tab/>
      </w:r>
      <w:proofErr w:type="spellStart"/>
      <w:r w:rsidR="004916ED" w:rsidRPr="004916ED">
        <w:rPr>
          <w:b/>
          <w:bCs/>
        </w:rPr>
        <w:t>sie</w:t>
      </w:r>
      <w:proofErr w:type="spellEnd"/>
    </w:p>
    <w:p w:rsidR="00ED0929" w:rsidRPr="004916ED" w:rsidRDefault="00ED0929" w:rsidP="004916ED">
      <w:pPr>
        <w:tabs>
          <w:tab w:val="left" w:pos="5685"/>
        </w:tabs>
        <w:rPr>
          <w:b/>
          <w:bCs/>
        </w:rPr>
      </w:pPr>
      <w:proofErr w:type="spellStart"/>
      <w:r w:rsidRPr="004916ED">
        <w:rPr>
          <w:b/>
          <w:bCs/>
        </w:rPr>
        <w:t>Si</w:t>
      </w:r>
      <w:r w:rsidR="004916ED" w:rsidRPr="004916ED">
        <w:rPr>
          <w:b/>
          <w:bCs/>
        </w:rPr>
        <w:t>e</w:t>
      </w:r>
      <w:proofErr w:type="spellEnd"/>
      <w:r w:rsidR="004916ED" w:rsidRPr="004916ED">
        <w:rPr>
          <w:b/>
          <w:bCs/>
        </w:rPr>
        <w:t xml:space="preserve"> </w:t>
      </w:r>
      <w:r w:rsidRPr="004916ED">
        <w:rPr>
          <w:b/>
          <w:bCs/>
        </w:rPr>
        <w:t xml:space="preserve"> </w:t>
      </w:r>
      <w:proofErr w:type="spellStart"/>
      <w:r w:rsidRPr="004916ED">
        <w:rPr>
          <w:b/>
          <w:bCs/>
        </w:rPr>
        <w:t>k</w:t>
      </w:r>
      <w:r w:rsidRPr="004916ED">
        <w:rPr>
          <w:rFonts w:cstheme="minorHAnsi"/>
          <w:b/>
          <w:bCs/>
        </w:rPr>
        <w:t>ӧ</w:t>
      </w:r>
      <w:r w:rsidRPr="004916ED">
        <w:rPr>
          <w:b/>
          <w:bCs/>
        </w:rPr>
        <w:t>nnen</w:t>
      </w:r>
      <w:proofErr w:type="spellEnd"/>
      <w:r w:rsidR="004916ED" w:rsidRPr="004916ED">
        <w:rPr>
          <w:b/>
          <w:bCs/>
        </w:rPr>
        <w:tab/>
      </w:r>
      <w:proofErr w:type="spellStart"/>
      <w:r w:rsidR="004916ED" w:rsidRPr="004916ED">
        <w:rPr>
          <w:b/>
          <w:bCs/>
        </w:rPr>
        <w:t>Sie</w:t>
      </w:r>
      <w:proofErr w:type="spellEnd"/>
      <w:r w:rsidR="004916ED" w:rsidRPr="004916ED">
        <w:rPr>
          <w:b/>
          <w:bCs/>
        </w:rPr>
        <w:t xml:space="preserve">   </w:t>
      </w:r>
      <w:proofErr w:type="spellStart"/>
      <w:r w:rsidR="004916ED" w:rsidRPr="004916ED">
        <w:rPr>
          <w:b/>
          <w:bCs/>
        </w:rPr>
        <w:t>m</w:t>
      </w:r>
      <w:r w:rsidR="004916ED" w:rsidRPr="004916ED">
        <w:rPr>
          <w:rFonts w:cstheme="minorHAnsi"/>
          <w:b/>
          <w:bCs/>
        </w:rPr>
        <w:t>ϋ</w:t>
      </w:r>
      <w:r w:rsidR="004916ED" w:rsidRPr="004916ED">
        <w:rPr>
          <w:b/>
          <w:bCs/>
        </w:rPr>
        <w:t>ssen</w:t>
      </w:r>
      <w:proofErr w:type="spellEnd"/>
    </w:p>
    <w:p w:rsidR="00ED0929" w:rsidRDefault="00ED0929" w:rsidP="00ED0929"/>
    <w:p w:rsidR="00ED0929" w:rsidRPr="00ED0929" w:rsidRDefault="00ED0929" w:rsidP="00ED0929"/>
    <w:p w:rsidR="00EA5805" w:rsidRPr="004C41E1" w:rsidRDefault="004916ED" w:rsidP="00EA5805">
      <w:pPr>
        <w:rPr>
          <w:b/>
          <w:bCs/>
        </w:rPr>
      </w:pPr>
      <w:r w:rsidRPr="004C41E1">
        <w:rPr>
          <w:b/>
          <w:bCs/>
        </w:rPr>
        <w:t xml:space="preserve">Ich kann </w:t>
      </w:r>
      <w:proofErr w:type="spellStart"/>
      <w:r w:rsidRPr="004C41E1">
        <w:rPr>
          <w:b/>
          <w:bCs/>
        </w:rPr>
        <w:t>gut</w:t>
      </w:r>
      <w:proofErr w:type="spellEnd"/>
      <w:r w:rsidRPr="004C41E1">
        <w:rPr>
          <w:b/>
          <w:bCs/>
        </w:rPr>
        <w:t xml:space="preserve"> </w:t>
      </w:r>
      <w:proofErr w:type="spellStart"/>
      <w:r w:rsidRPr="004C41E1">
        <w:rPr>
          <w:b/>
          <w:bCs/>
        </w:rPr>
        <w:t>schwimmen</w:t>
      </w:r>
      <w:proofErr w:type="spellEnd"/>
      <w:r w:rsidRPr="004C41E1">
        <w:rPr>
          <w:b/>
          <w:bCs/>
        </w:rPr>
        <w:t>.</w:t>
      </w:r>
    </w:p>
    <w:p w:rsidR="004916ED" w:rsidRPr="004C41E1" w:rsidRDefault="004916ED" w:rsidP="00EA5805">
      <w:pPr>
        <w:rPr>
          <w:b/>
          <w:bCs/>
          <w:lang w:val="en-US"/>
        </w:rPr>
      </w:pPr>
      <w:r w:rsidRPr="004C41E1">
        <w:rPr>
          <w:b/>
          <w:bCs/>
          <w:lang w:val="en-US"/>
        </w:rPr>
        <w:t xml:space="preserve">Ich muss in die Schule </w:t>
      </w:r>
      <w:proofErr w:type="spellStart"/>
      <w:r w:rsidRPr="004C41E1">
        <w:rPr>
          <w:b/>
          <w:bCs/>
          <w:lang w:val="en-US"/>
        </w:rPr>
        <w:t>gehen</w:t>
      </w:r>
      <w:proofErr w:type="spellEnd"/>
      <w:r w:rsidRPr="004C41E1">
        <w:rPr>
          <w:b/>
          <w:bCs/>
          <w:lang w:val="en-US"/>
        </w:rPr>
        <w:t>.</w:t>
      </w:r>
    </w:p>
    <w:p w:rsidR="004916ED" w:rsidRPr="004C41E1" w:rsidRDefault="004916ED" w:rsidP="00EA5805">
      <w:pPr>
        <w:rPr>
          <w:b/>
          <w:bCs/>
          <w:lang w:val="en-US"/>
        </w:rPr>
      </w:pPr>
      <w:proofErr w:type="spellStart"/>
      <w:r w:rsidRPr="004C41E1">
        <w:rPr>
          <w:b/>
          <w:bCs/>
          <w:lang w:val="en-US"/>
        </w:rPr>
        <w:t>Wir</w:t>
      </w:r>
      <w:proofErr w:type="spellEnd"/>
      <w:r w:rsidRPr="004C41E1">
        <w:rPr>
          <w:b/>
          <w:bCs/>
          <w:lang w:val="en-US"/>
        </w:rPr>
        <w:t xml:space="preserve"> </w:t>
      </w:r>
      <w:proofErr w:type="spellStart"/>
      <w:r w:rsidRPr="004C41E1">
        <w:rPr>
          <w:b/>
          <w:bCs/>
          <w:lang w:val="en-US"/>
        </w:rPr>
        <w:t>k</w:t>
      </w:r>
      <w:r w:rsidRPr="004C41E1">
        <w:rPr>
          <w:rFonts w:cstheme="minorHAnsi"/>
          <w:b/>
          <w:bCs/>
          <w:lang w:val="en-US"/>
        </w:rPr>
        <w:t>ӧ</w:t>
      </w:r>
      <w:r w:rsidRPr="004C41E1">
        <w:rPr>
          <w:b/>
          <w:bCs/>
          <w:lang w:val="en-US"/>
        </w:rPr>
        <w:t>nnen</w:t>
      </w:r>
      <w:proofErr w:type="spellEnd"/>
      <w:r w:rsidRPr="004C41E1">
        <w:rPr>
          <w:b/>
          <w:bCs/>
          <w:lang w:val="en-US"/>
        </w:rPr>
        <w:t xml:space="preserve"> Deutsch </w:t>
      </w:r>
      <w:proofErr w:type="spellStart"/>
      <w:r w:rsidRPr="004C41E1">
        <w:rPr>
          <w:b/>
          <w:bCs/>
          <w:lang w:val="en-US"/>
        </w:rPr>
        <w:t>lernen</w:t>
      </w:r>
      <w:proofErr w:type="spellEnd"/>
      <w:r w:rsidRPr="004C41E1">
        <w:rPr>
          <w:b/>
          <w:bCs/>
          <w:lang w:val="en-US"/>
        </w:rPr>
        <w:t>.</w:t>
      </w:r>
    </w:p>
    <w:p w:rsidR="004916ED" w:rsidRPr="004C41E1" w:rsidRDefault="004916ED" w:rsidP="00EA5805">
      <w:pPr>
        <w:rPr>
          <w:b/>
          <w:bCs/>
          <w:lang w:val="en-US"/>
        </w:rPr>
      </w:pPr>
      <w:proofErr w:type="spellStart"/>
      <w:r w:rsidRPr="004C41E1">
        <w:rPr>
          <w:b/>
          <w:bCs/>
          <w:lang w:val="en-US"/>
        </w:rPr>
        <w:t>Wir</w:t>
      </w:r>
      <w:proofErr w:type="spellEnd"/>
      <w:r w:rsidRPr="004C41E1">
        <w:rPr>
          <w:b/>
          <w:bCs/>
          <w:lang w:val="en-US"/>
        </w:rPr>
        <w:t xml:space="preserve"> </w:t>
      </w:r>
      <w:proofErr w:type="spellStart"/>
      <w:r w:rsidRPr="004C41E1">
        <w:rPr>
          <w:b/>
          <w:bCs/>
          <w:lang w:val="en-US"/>
        </w:rPr>
        <w:t>m</w:t>
      </w:r>
      <w:r w:rsidRPr="004C41E1">
        <w:rPr>
          <w:rFonts w:cstheme="minorHAnsi"/>
          <w:b/>
          <w:bCs/>
          <w:lang w:val="en-US"/>
        </w:rPr>
        <w:t>ϋ</w:t>
      </w:r>
      <w:r w:rsidRPr="004C41E1">
        <w:rPr>
          <w:b/>
          <w:bCs/>
          <w:lang w:val="en-US"/>
        </w:rPr>
        <w:t>ssen</w:t>
      </w:r>
      <w:proofErr w:type="spellEnd"/>
      <w:r w:rsidRPr="004C41E1">
        <w:rPr>
          <w:b/>
          <w:bCs/>
          <w:lang w:val="en-US"/>
        </w:rPr>
        <w:t xml:space="preserve"> </w:t>
      </w:r>
      <w:proofErr w:type="spellStart"/>
      <w:r w:rsidRPr="004C41E1">
        <w:rPr>
          <w:b/>
          <w:bCs/>
          <w:lang w:val="en-US"/>
        </w:rPr>
        <w:t>Hausaufgaben</w:t>
      </w:r>
      <w:proofErr w:type="spellEnd"/>
      <w:r w:rsidRPr="004C41E1">
        <w:rPr>
          <w:b/>
          <w:bCs/>
          <w:lang w:val="en-US"/>
        </w:rPr>
        <w:t xml:space="preserve"> </w:t>
      </w:r>
      <w:proofErr w:type="spellStart"/>
      <w:r w:rsidRPr="004C41E1">
        <w:rPr>
          <w:b/>
          <w:bCs/>
          <w:lang w:val="en-US"/>
        </w:rPr>
        <w:t>machen</w:t>
      </w:r>
      <w:proofErr w:type="spellEnd"/>
      <w:r w:rsidRPr="004C41E1">
        <w:rPr>
          <w:b/>
          <w:bCs/>
          <w:lang w:val="en-US"/>
        </w:rPr>
        <w:t>.</w:t>
      </w:r>
    </w:p>
    <w:p w:rsidR="004916ED" w:rsidRPr="004C41E1" w:rsidRDefault="004916ED" w:rsidP="00EA5805">
      <w:pPr>
        <w:rPr>
          <w:b/>
          <w:bCs/>
          <w:lang w:val="en-US"/>
        </w:rPr>
      </w:pPr>
      <w:proofErr w:type="spellStart"/>
      <w:r w:rsidRPr="004C41E1">
        <w:rPr>
          <w:b/>
          <w:bCs/>
          <w:lang w:val="en-US"/>
        </w:rPr>
        <w:t>Er</w:t>
      </w:r>
      <w:proofErr w:type="spellEnd"/>
      <w:r w:rsidRPr="004C41E1">
        <w:rPr>
          <w:b/>
          <w:bCs/>
          <w:lang w:val="en-US"/>
        </w:rPr>
        <w:t xml:space="preserve"> </w:t>
      </w:r>
      <w:proofErr w:type="spellStart"/>
      <w:r w:rsidRPr="004C41E1">
        <w:rPr>
          <w:b/>
          <w:bCs/>
          <w:lang w:val="en-US"/>
        </w:rPr>
        <w:t>kann</w:t>
      </w:r>
      <w:proofErr w:type="spellEnd"/>
      <w:r w:rsidRPr="004C41E1">
        <w:rPr>
          <w:b/>
          <w:bCs/>
          <w:lang w:val="en-US"/>
        </w:rPr>
        <w:t xml:space="preserve"> </w:t>
      </w:r>
      <w:proofErr w:type="spellStart"/>
      <w:r w:rsidRPr="004C41E1">
        <w:rPr>
          <w:b/>
          <w:bCs/>
          <w:lang w:val="en-US"/>
        </w:rPr>
        <w:t>Fussballspielen</w:t>
      </w:r>
      <w:proofErr w:type="spellEnd"/>
      <w:r w:rsidRPr="004C41E1">
        <w:rPr>
          <w:b/>
          <w:bCs/>
          <w:lang w:val="en-US"/>
        </w:rPr>
        <w:t>.</w:t>
      </w:r>
    </w:p>
    <w:p w:rsidR="004916ED" w:rsidRPr="004C41E1" w:rsidRDefault="004916ED" w:rsidP="00EA5805">
      <w:pPr>
        <w:rPr>
          <w:b/>
          <w:bCs/>
          <w:lang w:val="en-US"/>
        </w:rPr>
      </w:pPr>
      <w:r w:rsidRPr="004C41E1">
        <w:rPr>
          <w:b/>
          <w:bCs/>
          <w:lang w:val="en-US"/>
        </w:rPr>
        <w:t xml:space="preserve">Sie muss Pizza </w:t>
      </w:r>
      <w:proofErr w:type="spellStart"/>
      <w:r w:rsidRPr="004C41E1">
        <w:rPr>
          <w:b/>
          <w:bCs/>
          <w:lang w:val="en-US"/>
        </w:rPr>
        <w:t>essen</w:t>
      </w:r>
      <w:proofErr w:type="spellEnd"/>
      <w:r w:rsidRPr="004C41E1">
        <w:rPr>
          <w:b/>
          <w:bCs/>
          <w:lang w:val="en-US"/>
        </w:rPr>
        <w:t>.</w:t>
      </w:r>
    </w:p>
    <w:p w:rsidR="004916ED" w:rsidRPr="004C41E1" w:rsidRDefault="004916ED" w:rsidP="00EA5805">
      <w:pPr>
        <w:rPr>
          <w:b/>
          <w:bCs/>
          <w:color w:val="FF0000"/>
        </w:rPr>
      </w:pPr>
      <w:r w:rsidRPr="004C41E1">
        <w:rPr>
          <w:b/>
          <w:bCs/>
          <w:color w:val="FF0000"/>
        </w:rPr>
        <w:t xml:space="preserve">Uwaga: czasownik modalny stoi w zdaniu na drugim miejscu i jest odmieniony – patrz odmiana. </w:t>
      </w:r>
    </w:p>
    <w:p w:rsidR="004916ED" w:rsidRDefault="004916ED" w:rsidP="00EA5805">
      <w:pPr>
        <w:rPr>
          <w:b/>
          <w:bCs/>
          <w:color w:val="FF0000"/>
        </w:rPr>
      </w:pPr>
      <w:r w:rsidRPr="004C41E1">
        <w:rPr>
          <w:b/>
          <w:bCs/>
          <w:color w:val="FF0000"/>
        </w:rPr>
        <w:t>Drugi czasownik jest na końcu zdania, nie odmieniamy go</w:t>
      </w:r>
      <w:r w:rsidRPr="004C41E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C41E1" w:rsidRPr="004C41E1" w:rsidRDefault="004C41E1" w:rsidP="00EA5805">
      <w:pPr>
        <w:rPr>
          <w:b/>
          <w:bCs/>
          <w:color w:val="FF0000"/>
        </w:rPr>
      </w:pPr>
    </w:p>
    <w:p w:rsidR="004916ED" w:rsidRPr="004C41E1" w:rsidRDefault="004916ED" w:rsidP="004916ED">
      <w:pPr>
        <w:rPr>
          <w:b/>
          <w:bCs/>
          <w:sz w:val="28"/>
          <w:szCs w:val="28"/>
        </w:rPr>
      </w:pPr>
      <w:r w:rsidRPr="004C41E1">
        <w:rPr>
          <w:b/>
          <w:bCs/>
          <w:sz w:val="28"/>
          <w:szCs w:val="28"/>
        </w:rPr>
        <w:t>Podręcznik str. 55, zad. 5 – patrz zielone tabele. Wybierz z każdej po 3 zwroty i ułóż z nimi zdania</w:t>
      </w:r>
      <w:r w:rsidR="004C41E1" w:rsidRPr="004C41E1">
        <w:rPr>
          <w:b/>
          <w:bCs/>
          <w:sz w:val="28"/>
          <w:szCs w:val="28"/>
        </w:rPr>
        <w:t>= razem 6 zdań. Pamiętaj o zasadach!</w:t>
      </w:r>
    </w:p>
    <w:p w:rsidR="004C41E1" w:rsidRPr="004C41E1" w:rsidRDefault="004C41E1" w:rsidP="004916ED">
      <w:pPr>
        <w:rPr>
          <w:b/>
          <w:bCs/>
          <w:sz w:val="28"/>
          <w:szCs w:val="28"/>
        </w:rPr>
      </w:pPr>
      <w:r w:rsidRPr="004C41E1">
        <w:rPr>
          <w:b/>
          <w:bCs/>
          <w:sz w:val="28"/>
          <w:szCs w:val="28"/>
        </w:rPr>
        <w:t>Ćwiczenia str.54, ćw.3 i 4 oraz str.55, ćw.6.</w:t>
      </w:r>
    </w:p>
    <w:sectPr w:rsidR="004C41E1" w:rsidRPr="004C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43"/>
    <w:rsid w:val="002C5876"/>
    <w:rsid w:val="00386749"/>
    <w:rsid w:val="004916ED"/>
    <w:rsid w:val="004C41E1"/>
    <w:rsid w:val="00D17D04"/>
    <w:rsid w:val="00EA5805"/>
    <w:rsid w:val="00ED0929"/>
    <w:rsid w:val="00F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A564"/>
  <w15:chartTrackingRefBased/>
  <w15:docId w15:val="{4D468F70-9252-4A5C-801E-C64079ED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Ania Jan</cp:lastModifiedBy>
  <cp:revision>2</cp:revision>
  <dcterms:created xsi:type="dcterms:W3CDTF">2020-04-15T20:32:00Z</dcterms:created>
  <dcterms:modified xsi:type="dcterms:W3CDTF">2020-04-15T20:32:00Z</dcterms:modified>
</cp:coreProperties>
</file>