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F0" w:rsidRDefault="00D33AF9">
      <w:r>
        <w:t xml:space="preserve"> Klasa 5  </w:t>
      </w:r>
      <w:r w:rsidR="004E3FAF">
        <w:t>Plastyka 27.04.2020</w:t>
      </w:r>
    </w:p>
    <w:p w:rsidR="004E3FAF" w:rsidRDefault="004E3FAF" w:rsidP="004E3FAF">
      <w:pPr>
        <w:pStyle w:val="Akapitzlist"/>
        <w:numPr>
          <w:ilvl w:val="0"/>
          <w:numId w:val="1"/>
        </w:numPr>
      </w:pPr>
      <w:r>
        <w:t xml:space="preserve">Na dzisiejszej lekcji będziemy zajmować się kolejnym rodzajem kompozycji. </w:t>
      </w:r>
    </w:p>
    <w:p w:rsidR="004E3FAF" w:rsidRDefault="004E3FAF" w:rsidP="004E3FAF">
      <w:pPr>
        <w:pStyle w:val="Akapitzlist"/>
        <w:numPr>
          <w:ilvl w:val="0"/>
          <w:numId w:val="1"/>
        </w:numPr>
      </w:pPr>
      <w:r>
        <w:t xml:space="preserve">Zapiszcie w zeszycie temat: </w:t>
      </w:r>
      <w:bookmarkStart w:id="0" w:name="_GoBack"/>
      <w:r w:rsidRPr="00D33AF9">
        <w:rPr>
          <w:b/>
          <w:bCs/>
        </w:rPr>
        <w:t>Kompozycja statyczna i dynamiczna – cechy charakterystyczne.</w:t>
      </w:r>
      <w:bookmarkEnd w:id="0"/>
    </w:p>
    <w:p w:rsidR="004E3FAF" w:rsidRDefault="004E3FAF" w:rsidP="004E3FAF">
      <w:pPr>
        <w:pStyle w:val="Akapitzlist"/>
        <w:numPr>
          <w:ilvl w:val="0"/>
          <w:numId w:val="1"/>
        </w:numPr>
        <w:jc w:val="both"/>
      </w:pPr>
      <w:r>
        <w:t>Czytając tekst na stronie 52-53 zauważycie, że  kompozycja statyczna charakteryzuje się tym iż przedmioty, ludzie, zwierzęta itp., są malowane w bezruchu, czyli siedzą lub stoją. Przedstawia się je za pomocą linii pionowych i poziomych. Obejrzyjcie rysunki na stronie 52. Natomiast kompozycja dynamiczna ukazuje ruch postaci, zwierząt, tworzą ją linie ukośne, szarpane, krzywe. Zobaczcie obraz na stronie 53.</w:t>
      </w:r>
    </w:p>
    <w:p w:rsidR="00A92F5F" w:rsidRDefault="00A92F5F" w:rsidP="004E3FAF">
      <w:pPr>
        <w:pStyle w:val="Akapitzlist"/>
        <w:numPr>
          <w:ilvl w:val="0"/>
          <w:numId w:val="1"/>
        </w:numPr>
        <w:jc w:val="both"/>
      </w:pPr>
      <w:r>
        <w:t>Zachęcam do obejrzenia filmików dotyczących naszego tematu.</w:t>
      </w:r>
    </w:p>
    <w:p w:rsidR="004E3FAF" w:rsidRDefault="00D33AF9" w:rsidP="004E3FAF">
      <w:pPr>
        <w:pStyle w:val="Akapitzlist"/>
        <w:numPr>
          <w:ilvl w:val="0"/>
          <w:numId w:val="1"/>
        </w:numPr>
        <w:jc w:val="both"/>
      </w:pPr>
      <w:hyperlink r:id="rId5" w:history="1">
        <w:r w:rsidR="004E3FAF" w:rsidRPr="00AC3935">
          <w:rPr>
            <w:rStyle w:val="Hipercze"/>
          </w:rPr>
          <w:t>https://www.youtube.com/watch?v=rUkELZz7mK8</w:t>
        </w:r>
      </w:hyperlink>
      <w:r w:rsidR="004E3FAF">
        <w:t xml:space="preserve"> kompozycja statyczna</w:t>
      </w:r>
    </w:p>
    <w:p w:rsidR="004E3FAF" w:rsidRDefault="00D33AF9" w:rsidP="004E3FAF">
      <w:pPr>
        <w:pStyle w:val="Akapitzlist"/>
        <w:numPr>
          <w:ilvl w:val="0"/>
          <w:numId w:val="1"/>
        </w:numPr>
        <w:jc w:val="both"/>
      </w:pPr>
      <w:hyperlink r:id="rId6" w:history="1">
        <w:r w:rsidR="004E3FAF" w:rsidRPr="00AC3935">
          <w:rPr>
            <w:rStyle w:val="Hipercze"/>
          </w:rPr>
          <w:t>https://www.youtube.com/watch?v=k_vkdlopYZc</w:t>
        </w:r>
      </w:hyperlink>
      <w:r w:rsidR="004E3FAF">
        <w:t xml:space="preserve"> </w:t>
      </w:r>
      <w:r w:rsidR="00A92F5F">
        <w:t>Za barokową kurtyną</w:t>
      </w:r>
    </w:p>
    <w:sectPr w:rsidR="004E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84F"/>
    <w:multiLevelType w:val="hybridMultilevel"/>
    <w:tmpl w:val="AB90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A1"/>
    <w:rsid w:val="00101EF0"/>
    <w:rsid w:val="001516A1"/>
    <w:rsid w:val="004E3FAF"/>
    <w:rsid w:val="00A92F5F"/>
    <w:rsid w:val="00D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383D"/>
  <w15:chartTrackingRefBased/>
  <w15:docId w15:val="{C85012C3-98C1-4040-B525-E5ACD08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_vkdlopYZc" TargetMode="External"/><Relationship Id="rId5" Type="http://schemas.openxmlformats.org/officeDocument/2006/relationships/hyperlink" Target="https://www.youtube.com/watch?v=rUkELZz7m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2020-04-26T20:58:00Z</dcterms:created>
  <dcterms:modified xsi:type="dcterms:W3CDTF">2020-04-26T20:58:00Z</dcterms:modified>
</cp:coreProperties>
</file>