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C9" w:rsidRDefault="00682528" w:rsidP="00682528">
      <w:r>
        <w:t>Technika 29.05.2020</w:t>
      </w:r>
    </w:p>
    <w:p w:rsidR="00682528" w:rsidRPr="00FD02FA" w:rsidRDefault="00682528" w:rsidP="006825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D02FA">
        <w:rPr>
          <w:rFonts w:ascii="Times New Roman" w:hAnsi="Times New Roman" w:cs="Times New Roman"/>
        </w:rPr>
        <w:t xml:space="preserve">Temat: </w:t>
      </w:r>
      <w:bookmarkStart w:id="0" w:name="_GoBack"/>
      <w:r w:rsidRPr="00C0535A">
        <w:rPr>
          <w:rFonts w:ascii="Times New Roman" w:hAnsi="Times New Roman" w:cs="Times New Roman"/>
          <w:b/>
          <w:bCs/>
        </w:rPr>
        <w:t>Rodzaje i funkcje składników odżywczych.</w:t>
      </w:r>
      <w:bookmarkEnd w:id="0"/>
    </w:p>
    <w:p w:rsidR="00682528" w:rsidRDefault="00682528" w:rsidP="006825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02FA">
        <w:rPr>
          <w:rFonts w:ascii="Times New Roman" w:hAnsi="Times New Roman" w:cs="Times New Roman"/>
        </w:rPr>
        <w:t>Materiał znajduje się w podręczniku na stronie 64-67. Zapoznaj się z nim.</w:t>
      </w:r>
      <w:r>
        <w:rPr>
          <w:rFonts w:ascii="Times New Roman" w:hAnsi="Times New Roman" w:cs="Times New Roman"/>
        </w:rPr>
        <w:t xml:space="preserve"> Myślę, że nie jest to dla Was trudny materiał, gdyż o składnikach odżywczych, roli piramidy zdrowego żywienia mówiliście już na takich przedmiotach jak przyroda czy biologia.</w:t>
      </w:r>
    </w:p>
    <w:p w:rsidR="00682528" w:rsidRDefault="00682528" w:rsidP="006825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Polecam filmik do obejrzenia „10 zasad zdrowego żywienia”,  dowiecie się z niego ile posiłków dziennie należy zjeść, jakie są odpowiednie porcie jedzenia w waszym wieku, których produktów unikać, a których zjadać jak najwięcej, ile należy pić wody, i jak ważny jest ruch. </w:t>
      </w:r>
      <w:hyperlink r:id="rId5" w:history="1">
        <w:r w:rsidRPr="00787500">
          <w:rPr>
            <w:rStyle w:val="Hipercze"/>
            <w:rFonts w:ascii="Times New Roman" w:hAnsi="Times New Roman" w:cs="Times New Roman"/>
          </w:rPr>
          <w:t>https://www.youtube.com/watch?v=DF4znGEcBPU</w:t>
        </w:r>
      </w:hyperlink>
      <w:r>
        <w:rPr>
          <w:rFonts w:ascii="Times New Roman" w:hAnsi="Times New Roman" w:cs="Times New Roman"/>
        </w:rPr>
        <w:t xml:space="preserve">  </w:t>
      </w:r>
    </w:p>
    <w:p w:rsidR="00682528" w:rsidRDefault="00682528" w:rsidP="006825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Obejrzenie filmiku pomoże w wypełnieniu karty pracy.</w:t>
      </w:r>
    </w:p>
    <w:p w:rsidR="00682528" w:rsidRDefault="00682528" w:rsidP="006825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do uzupełnienia. Skopiuj ją do Worda, tam wypełnij i prześlij do sprawdzenia  na mój adres  </w:t>
      </w:r>
      <w:hyperlink r:id="rId6" w:history="1">
        <w:r w:rsidRPr="00787500">
          <w:rPr>
            <w:rStyle w:val="Hipercze"/>
            <w:rFonts w:ascii="Times New Roman" w:hAnsi="Times New Roman" w:cs="Times New Roman"/>
          </w:rPr>
          <w:t>alicjak30@interia.pl</w:t>
        </w:r>
      </w:hyperlink>
      <w:r>
        <w:rPr>
          <w:rFonts w:ascii="Times New Roman" w:hAnsi="Times New Roman" w:cs="Times New Roman"/>
        </w:rPr>
        <w:t xml:space="preserve"> </w:t>
      </w:r>
    </w:p>
    <w:p w:rsidR="00682528" w:rsidRDefault="00682528" w:rsidP="00682528">
      <w:pPr>
        <w:spacing w:after="0" w:line="360" w:lineRule="auto"/>
        <w:rPr>
          <w:rFonts w:ascii="Times New Roman" w:hAnsi="Times New Roman" w:cs="Times New Roman"/>
        </w:rPr>
      </w:pPr>
    </w:p>
    <w:p w:rsidR="00682528" w:rsidRDefault="00682528" w:rsidP="006825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pracy.</w:t>
      </w:r>
    </w:p>
    <w:p w:rsidR="00682528" w:rsidRDefault="00682528" w:rsidP="0068252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 nazwami produktów, które są dobrym źródłem poszczególnych składników odżywczych. Skorzystaj ze schematu na stronie 64. (6p)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2528" w:rsidTr="00CD2CA7">
        <w:tc>
          <w:tcPr>
            <w:tcW w:w="9062" w:type="dxa"/>
            <w:gridSpan w:val="5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Składniki odżywcze</w:t>
            </w:r>
          </w:p>
        </w:tc>
      </w:tr>
      <w:tr w:rsidR="00682528" w:rsidTr="00CD2CA7">
        <w:tc>
          <w:tcPr>
            <w:tcW w:w="1812" w:type="dxa"/>
            <w:vMerge w:val="restart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budulcowe</w:t>
            </w:r>
          </w:p>
        </w:tc>
        <w:tc>
          <w:tcPr>
            <w:tcW w:w="3624" w:type="dxa"/>
            <w:gridSpan w:val="2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energetyczne</w:t>
            </w:r>
          </w:p>
        </w:tc>
        <w:tc>
          <w:tcPr>
            <w:tcW w:w="3626" w:type="dxa"/>
            <w:gridSpan w:val="2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regulujące</w:t>
            </w:r>
          </w:p>
        </w:tc>
      </w:tr>
      <w:tr w:rsidR="00682528" w:rsidTr="00CD2CA7">
        <w:tc>
          <w:tcPr>
            <w:tcW w:w="1812" w:type="dxa"/>
            <w:vMerge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Węglowodany (Cukry)</w:t>
            </w:r>
          </w:p>
        </w:tc>
        <w:tc>
          <w:tcPr>
            <w:tcW w:w="1812" w:type="dxa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tłuszcze</w:t>
            </w:r>
          </w:p>
        </w:tc>
        <w:tc>
          <w:tcPr>
            <w:tcW w:w="1813" w:type="dxa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witaminy</w:t>
            </w:r>
          </w:p>
        </w:tc>
        <w:tc>
          <w:tcPr>
            <w:tcW w:w="1813" w:type="dxa"/>
          </w:tcPr>
          <w:p w:rsidR="00682528" w:rsidRPr="005B1257" w:rsidRDefault="00682528" w:rsidP="00CD2C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257">
              <w:rPr>
                <w:rFonts w:ascii="Times New Roman" w:hAnsi="Times New Roman" w:cs="Times New Roman"/>
                <w:b/>
              </w:rPr>
              <w:t>Składniki mineralne</w:t>
            </w:r>
          </w:p>
        </w:tc>
      </w:tr>
      <w:tr w:rsidR="00682528" w:rsidTr="00CD2CA7"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82528" w:rsidRDefault="00682528" w:rsidP="00CD2C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2528" w:rsidRDefault="00682528" w:rsidP="00682528">
      <w:pPr>
        <w:spacing w:after="0" w:line="360" w:lineRule="auto"/>
        <w:rPr>
          <w:rFonts w:ascii="Times New Roman" w:hAnsi="Times New Roman" w:cs="Times New Roman"/>
        </w:rPr>
      </w:pPr>
    </w:p>
    <w:p w:rsidR="00682528" w:rsidRDefault="00682528" w:rsidP="0068252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Wykreśl (usuń) niepotrzebne słowa, tak aby tekst był poprawny.  (3p)</w:t>
      </w: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2354">
        <w:rPr>
          <w:rFonts w:ascii="Times New Roman" w:hAnsi="Times New Roman" w:cs="Times New Roman"/>
          <w:b/>
        </w:rPr>
        <w:t>Śniadania / kolacja</w:t>
      </w:r>
      <w:r>
        <w:rPr>
          <w:rFonts w:ascii="Times New Roman" w:hAnsi="Times New Roman" w:cs="Times New Roman"/>
        </w:rPr>
        <w:t xml:space="preserve"> jest najważniejszym posiłkiem, bo zapewnia energię na początek dnia. Pieczywo należy do grupy produktów </w:t>
      </w:r>
      <w:r w:rsidRPr="00582354">
        <w:rPr>
          <w:rFonts w:ascii="Times New Roman" w:hAnsi="Times New Roman" w:cs="Times New Roman"/>
          <w:b/>
        </w:rPr>
        <w:t>budulcowych / energetycznych</w:t>
      </w:r>
      <w:r>
        <w:rPr>
          <w:rFonts w:ascii="Times New Roman" w:hAnsi="Times New Roman" w:cs="Times New Roman"/>
        </w:rPr>
        <w:t xml:space="preserve">, jednak trzeba pamiętać, żeby wybrać </w:t>
      </w:r>
      <w:r w:rsidRPr="00582354">
        <w:rPr>
          <w:rFonts w:ascii="Times New Roman" w:hAnsi="Times New Roman" w:cs="Times New Roman"/>
          <w:b/>
        </w:rPr>
        <w:t>chleb pełnoziarnisty / bułkę</w:t>
      </w:r>
      <w:r>
        <w:rPr>
          <w:rFonts w:ascii="Times New Roman" w:hAnsi="Times New Roman" w:cs="Times New Roman"/>
        </w:rPr>
        <w:t xml:space="preserve">, bo w tym rodzaju pieczywa znajduje się więcej błonnika. W mleku, mięsie i serach znajdujemy </w:t>
      </w:r>
      <w:r w:rsidRPr="00582354">
        <w:rPr>
          <w:rFonts w:ascii="Times New Roman" w:hAnsi="Times New Roman" w:cs="Times New Roman"/>
          <w:b/>
        </w:rPr>
        <w:t>węglowodany / białka</w:t>
      </w:r>
      <w:r>
        <w:rPr>
          <w:rFonts w:ascii="Times New Roman" w:hAnsi="Times New Roman" w:cs="Times New Roman"/>
        </w:rPr>
        <w:t xml:space="preserve">, które należą do grupy produktów </w:t>
      </w:r>
      <w:r w:rsidRPr="00582354">
        <w:rPr>
          <w:rFonts w:ascii="Times New Roman" w:hAnsi="Times New Roman" w:cs="Times New Roman"/>
          <w:b/>
        </w:rPr>
        <w:t>budulcowych /</w:t>
      </w:r>
      <w:r>
        <w:rPr>
          <w:rFonts w:ascii="Times New Roman" w:hAnsi="Times New Roman" w:cs="Times New Roman"/>
        </w:rPr>
        <w:t xml:space="preserve"> </w:t>
      </w:r>
      <w:r w:rsidRPr="00582354">
        <w:rPr>
          <w:rFonts w:ascii="Times New Roman" w:hAnsi="Times New Roman" w:cs="Times New Roman"/>
          <w:b/>
        </w:rPr>
        <w:t>regulujących</w:t>
      </w:r>
      <w:r>
        <w:rPr>
          <w:rFonts w:ascii="Times New Roman" w:hAnsi="Times New Roman" w:cs="Times New Roman"/>
        </w:rPr>
        <w:t xml:space="preserve">. Warto jeść owoce i pić wodę, bo w tych produktach znajduje się </w:t>
      </w:r>
      <w:r w:rsidRPr="00582354">
        <w:rPr>
          <w:rFonts w:ascii="Times New Roman" w:hAnsi="Times New Roman" w:cs="Times New Roman"/>
          <w:b/>
        </w:rPr>
        <w:t>mnóstwo tłuszczów / witamin i soli mineralnych.</w:t>
      </w: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2528" w:rsidRDefault="00682528" w:rsidP="006825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Wpisz literę P, jeśli zdanie jest prawdziwe, lub, F, jeśli jest fałszywe.  (6p)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779"/>
        <w:gridCol w:w="876"/>
        <w:gridCol w:w="845"/>
      </w:tblGrid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Prawda </w:t>
            </w: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Fałsz </w:t>
            </w: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dnia powinniśmy spożywać produkty zawierające wszystkie składniki odżywcze.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Słodycze, chipsy, frytki i słodzone napoje to produkty wysokoenergetyczne.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Podstawą piramidy zdrowego żywienia są produkty budulcowe.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powinien zjadać trzy posiłki w ciągu dnia.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Kolacja nie powinna być zbyt obfita i trzeba ją zjeść nie później niż 2 godziny przed snem.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528" w:rsidTr="00CD2CA7">
        <w:tc>
          <w:tcPr>
            <w:tcW w:w="562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9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ważne jest, aby w ciągu dnia uzupełniać płyny, najlepiej pijąc wodę lub niesłodzone soki.</w:t>
            </w:r>
          </w:p>
        </w:tc>
        <w:tc>
          <w:tcPr>
            <w:tcW w:w="876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82528" w:rsidRDefault="00682528" w:rsidP="00CD2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528" w:rsidRDefault="00682528" w:rsidP="006825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2528" w:rsidRPr="00DA727B" w:rsidRDefault="00682528" w:rsidP="00DA72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Napisz jadłospis na 2 dni dla ucznia klasy 5. Uwzględnij w nim wszystkie posiłki (śniadanie, drugie śniadanie, obiad, podwieczorek, kolacja) kierując się zasadami zdrowego odżywiania. Możesz skorzystać z podpowiedzi zawartych w filmiku</w:t>
      </w:r>
      <w:r w:rsidR="00DA727B">
        <w:rPr>
          <w:rFonts w:ascii="Times New Roman" w:hAnsi="Times New Roman" w:cs="Times New Roman"/>
        </w:rPr>
        <w:t xml:space="preserve"> </w:t>
      </w:r>
      <w:r w:rsidRPr="00DA727B">
        <w:rPr>
          <w:rFonts w:ascii="Times New Roman" w:hAnsi="Times New Roman" w:cs="Times New Roman"/>
        </w:rPr>
        <w:t xml:space="preserve">i podręczniku. Aby praca była czytelna i przejrzysta możesz ją wykonać w tabeli (ale nie musisz). Pracę wykonaj pod zadaniami w karcie pracy. </w:t>
      </w:r>
    </w:p>
    <w:p w:rsidR="00682528" w:rsidRDefault="00682528" w:rsidP="0068252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82528" w:rsidRDefault="00682528" w:rsidP="0068252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oddania 05.06.2020</w:t>
      </w:r>
    </w:p>
    <w:p w:rsidR="00682528" w:rsidRPr="00682528" w:rsidRDefault="00682528" w:rsidP="00682528"/>
    <w:sectPr w:rsidR="00682528" w:rsidRPr="0068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544"/>
    <w:multiLevelType w:val="multilevel"/>
    <w:tmpl w:val="2CB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850BA"/>
    <w:multiLevelType w:val="multilevel"/>
    <w:tmpl w:val="5BF4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712DD"/>
    <w:multiLevelType w:val="hybridMultilevel"/>
    <w:tmpl w:val="064A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0D68"/>
    <w:multiLevelType w:val="hybridMultilevel"/>
    <w:tmpl w:val="8E7E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21"/>
    <w:rsid w:val="00355421"/>
    <w:rsid w:val="00420EC9"/>
    <w:rsid w:val="00682528"/>
    <w:rsid w:val="00C0535A"/>
    <w:rsid w:val="00D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E5C0-1893-4B0C-A3A5-13E4D21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52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8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679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8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93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49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79845116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0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6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jak30@interia.pl" TargetMode="External"/><Relationship Id="rId5" Type="http://schemas.openxmlformats.org/officeDocument/2006/relationships/hyperlink" Target="https://www.youtube.com/watch?v=DF4znGEcB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2020-05-28T20:39:00Z</dcterms:created>
  <dcterms:modified xsi:type="dcterms:W3CDTF">2020-05-28T20:39:00Z</dcterms:modified>
</cp:coreProperties>
</file>